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30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B324A3" w:rsidRPr="00B324A3" w:rsidTr="00CA273E">
        <w:tc>
          <w:tcPr>
            <w:tcW w:w="5670" w:type="dxa"/>
          </w:tcPr>
          <w:p w:rsidR="00B324A3" w:rsidRPr="00B324A3" w:rsidRDefault="00B324A3" w:rsidP="00B324A3">
            <w:pPr>
              <w:spacing w:after="0" w:line="240" w:lineRule="auto"/>
              <w:ind w:left="-352" w:firstLine="352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B324A3">
              <w:rPr>
                <w:rFonts w:asciiTheme="majorHAnsi" w:hAnsiTheme="majorHAnsi" w:cstheme="majorHAnsi"/>
                <w:b/>
                <w:sz w:val="25"/>
                <w:szCs w:val="25"/>
              </w:rPr>
              <w:t>TRƯỜNG THCS THƯỢNG THANH</w:t>
            </w:r>
          </w:p>
          <w:p w:rsidR="00B324A3" w:rsidRPr="00B324A3" w:rsidRDefault="00B324A3" w:rsidP="00B324A3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B324A3">
              <w:rPr>
                <w:rFonts w:asciiTheme="majorHAnsi" w:hAnsiTheme="majorHAnsi" w:cstheme="majorHAnsi"/>
                <w:b/>
                <w:sz w:val="25"/>
                <w:szCs w:val="25"/>
              </w:rPr>
              <w:t>NĂM HỌC: 2022 – 2023</w:t>
            </w:r>
          </w:p>
          <w:p w:rsidR="00B324A3" w:rsidRPr="00B324A3" w:rsidRDefault="00B324A3" w:rsidP="00B324A3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sz w:val="25"/>
                <w:szCs w:val="25"/>
                <w:u w:val="single"/>
              </w:rPr>
            </w:pPr>
            <w:r w:rsidRPr="00B324A3">
              <w:rPr>
                <w:rFonts w:asciiTheme="majorHAnsi" w:hAnsiTheme="majorHAnsi" w:cstheme="majorHAnsi"/>
                <w:b/>
                <w:sz w:val="25"/>
                <w:szCs w:val="25"/>
                <w:u w:val="single"/>
                <w:lang w:val="vi-VN"/>
              </w:rPr>
              <w:t>ĐỀ KHTN602</w:t>
            </w:r>
          </w:p>
        </w:tc>
        <w:tc>
          <w:tcPr>
            <w:tcW w:w="5660" w:type="dxa"/>
          </w:tcPr>
          <w:p w:rsidR="00B324A3" w:rsidRPr="00B324A3" w:rsidRDefault="00B324A3" w:rsidP="00B324A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B324A3">
              <w:rPr>
                <w:rFonts w:asciiTheme="majorHAnsi" w:hAnsiTheme="majorHAnsi" w:cstheme="majorHAnsi"/>
                <w:b/>
                <w:sz w:val="25"/>
                <w:szCs w:val="25"/>
              </w:rPr>
              <w:t>ĐỀ KIỂM TRA HỌC KÌ I</w:t>
            </w:r>
          </w:p>
          <w:p w:rsidR="00B324A3" w:rsidRPr="00B324A3" w:rsidRDefault="00B324A3" w:rsidP="00B324A3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B324A3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MÔN: </w:t>
            </w:r>
            <w:r w:rsidRPr="00B324A3">
              <w:rPr>
                <w:rFonts w:asciiTheme="majorHAnsi" w:hAnsiTheme="majorHAnsi" w:cstheme="majorHAnsi"/>
                <w:b/>
                <w:sz w:val="25"/>
                <w:szCs w:val="25"/>
              </w:rPr>
              <w:t>KHOA HỌC TỰ NHIÊN</w:t>
            </w:r>
            <w:r w:rsidRPr="00B324A3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 – KHỐI</w:t>
            </w:r>
            <w:r w:rsidRPr="00B324A3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 6</w:t>
            </w:r>
          </w:p>
          <w:p w:rsidR="00B324A3" w:rsidRPr="00B324A3" w:rsidRDefault="00B324A3" w:rsidP="00B324A3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B324A3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Ngày </w:t>
            </w:r>
            <w:proofErr w:type="gramStart"/>
            <w:r w:rsidRPr="00B324A3">
              <w:rPr>
                <w:rFonts w:asciiTheme="majorHAnsi" w:hAnsiTheme="majorHAnsi" w:cstheme="majorHAnsi"/>
                <w:b/>
                <w:sz w:val="25"/>
                <w:szCs w:val="25"/>
              </w:rPr>
              <w:t>thi:…</w:t>
            </w:r>
            <w:proofErr w:type="gramEnd"/>
            <w:r w:rsidRPr="00B324A3">
              <w:rPr>
                <w:rFonts w:asciiTheme="majorHAnsi" w:hAnsiTheme="majorHAnsi" w:cstheme="majorHAnsi"/>
                <w:b/>
                <w:sz w:val="25"/>
                <w:szCs w:val="25"/>
              </w:rPr>
              <w:t>../…../2022</w:t>
            </w:r>
          </w:p>
          <w:p w:rsidR="00B324A3" w:rsidRPr="00B324A3" w:rsidRDefault="00B324A3" w:rsidP="00B324A3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i/>
                <w:sz w:val="25"/>
                <w:szCs w:val="25"/>
              </w:rPr>
            </w:pPr>
            <w:r w:rsidRPr="00B324A3">
              <w:rPr>
                <w:rFonts w:asciiTheme="majorHAnsi" w:hAnsiTheme="majorHAnsi" w:cstheme="majorHAnsi"/>
                <w:i/>
                <w:sz w:val="25"/>
                <w:szCs w:val="25"/>
              </w:rPr>
              <w:t>Thời gian làm bài: 90 phút</w:t>
            </w:r>
          </w:p>
        </w:tc>
      </w:tr>
    </w:tbl>
    <w:p w:rsidR="00B324A3" w:rsidRPr="00B324A3" w:rsidRDefault="00B324A3" w:rsidP="00B324A3">
      <w:pPr>
        <w:pStyle w:val="NormalWeb"/>
        <w:spacing w:before="0" w:beforeAutospacing="0" w:after="0" w:afterAutospacing="0"/>
        <w:ind w:right="48"/>
        <w:rPr>
          <w:rFonts w:asciiTheme="majorHAnsi" w:hAnsiTheme="majorHAnsi" w:cstheme="majorHAnsi"/>
          <w:b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>I. TRẮC NGHIỆM (7 điểm)</w:t>
      </w:r>
    </w:p>
    <w:p w:rsidR="00B324A3" w:rsidRPr="00B324A3" w:rsidRDefault="00B324A3" w:rsidP="00B324A3">
      <w:pPr>
        <w:pStyle w:val="NormalWeb"/>
        <w:spacing w:before="0" w:beforeAutospacing="0" w:after="0" w:afterAutospacing="0"/>
        <w:ind w:right="48"/>
        <w:rPr>
          <w:rFonts w:asciiTheme="majorHAnsi" w:hAnsiTheme="majorHAnsi" w:cstheme="majorHAnsi"/>
          <w:b/>
          <w:i/>
          <w:sz w:val="25"/>
          <w:szCs w:val="25"/>
        </w:rPr>
      </w:pPr>
      <w:r w:rsidRPr="00B324A3">
        <w:rPr>
          <w:rFonts w:asciiTheme="majorHAnsi" w:hAnsiTheme="majorHAnsi" w:cstheme="majorHAnsi"/>
          <w:b/>
          <w:i/>
          <w:sz w:val="25"/>
          <w:szCs w:val="25"/>
        </w:rPr>
        <w:t>Ghi vào bài làm của em chữ cái đứng trước câu trả lời đúng.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Người mắt kém, mắc bệnh “quáng gà” cần bổ sung gì?</w:t>
      </w:r>
    </w:p>
    <w:p w:rsidR="00B324A3" w:rsidRPr="00B324A3" w:rsidRDefault="00B324A3" w:rsidP="00B324A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Iodine.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Vitamin</w:t>
      </w:r>
      <w:r w:rsidR="0049072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 A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Zinc.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Calcium.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Huyền phù là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lỏng – lỏng không đồng nhất.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rắn – lỏng không đồng nhất.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rắn – lỏng đồng nhất.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lỏng – lỏng đồng nhất.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3.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 xml:space="preserve">Để củi dễ cháy khi đun nấu, người ta </w:t>
      </w:r>
      <w:r w:rsidRPr="00B324A3">
        <w:rPr>
          <w:rFonts w:asciiTheme="majorHAnsi" w:hAnsiTheme="majorHAnsi" w:cstheme="majorHAnsi"/>
          <w:b/>
          <w:bCs/>
          <w:i/>
          <w:color w:val="000000"/>
          <w:sz w:val="25"/>
          <w:szCs w:val="25"/>
          <w:u w:val="single"/>
          <w:lang w:val="vi-VN" w:eastAsia="vi-VN"/>
        </w:rPr>
        <w:t>không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 xml:space="preserve"> dùng biện pháp nào sau đây?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Chẻ nhỏ củi.</w:t>
      </w:r>
    </w:p>
    <w:p w:rsidR="00B324A3" w:rsidRPr="00852651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Xếp củi chồng lên nhau, càng sít nhau càng tốt.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Phơi củi cho thật khô.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Cung cấp đầy đủ oxygen cho quá trình cháy.</w:t>
      </w:r>
    </w:p>
    <w:p w:rsidR="00B324A3" w:rsidRPr="00B324A3" w:rsidRDefault="00B324A3" w:rsidP="00B324A3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4. </w:t>
      </w:r>
      <w:r w:rsidRPr="00B324A3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Dãy nào dưới đây chỉ gồm các tính chất vật lí của chất?</w:t>
      </w:r>
    </w:p>
    <w:p w:rsidR="00B324A3" w:rsidRPr="00852651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Nhiệt độ sôi, nhiệt độ nóng chảy, tính dẫn điện.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Nhiệt độ sôi, tính dẫn nhiệt, sự phân hủy thành chất mới.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 xml:space="preserve">Tính dẫn điện,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nhiệt độ sôi, tác dụng với chất khác tạo ra chất mới.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 xml:space="preserve">Tính dẫn nhiệt,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thể tồn tại,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khả năng cháy tạo ra chất mới.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5.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Cơ thể nào sau đây là cơ thể đơn bào?</w:t>
      </w:r>
    </w:p>
    <w:p w:rsidR="00B324A3" w:rsidRPr="00852651" w:rsidRDefault="00B324A3" w:rsidP="00B324A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chó.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ốc sên.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cua.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Trùng biến hình.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6.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Vật nào sau đây là cơ thể sống?</w:t>
      </w:r>
    </w:p>
    <w:p w:rsidR="00B324A3" w:rsidRPr="00B324A3" w:rsidRDefault="00B324A3" w:rsidP="00B324A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Hòn đá.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Sông suối.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bookmarkStart w:id="0" w:name="_GoBack"/>
      <w:r w:rsidRPr="0000224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Cây cà chua.</w:t>
      </w:r>
      <w:bookmarkEnd w:id="0"/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Đồi núi.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7.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Vật sống nào sau đây </w:t>
      </w:r>
      <w:r w:rsidRPr="00B324A3">
        <w:rPr>
          <w:rFonts w:asciiTheme="majorHAnsi" w:hAnsiTheme="majorHAnsi" w:cstheme="majorHAnsi"/>
          <w:b/>
          <w:i/>
          <w:color w:val="000000"/>
          <w:sz w:val="25"/>
          <w:szCs w:val="25"/>
          <w:u w:val="single"/>
          <w:lang w:eastAsia="vi-VN"/>
        </w:rPr>
        <w:t>không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 có cấu tạo cơ thể là đa bào?</w:t>
      </w:r>
    </w:p>
    <w:p w:rsidR="00B324A3" w:rsidRPr="00B324A3" w:rsidRDefault="00B324A3" w:rsidP="00B324A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Hoa hướng dương.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Tảo lục.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Hoa mai.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Hoa hồng.</w:t>
      </w:r>
    </w:p>
    <w:p w:rsidR="00B324A3" w:rsidRPr="00B324A3" w:rsidRDefault="00B324A3" w:rsidP="00B324A3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8. </w:t>
      </w:r>
      <w:r w:rsidRPr="00B324A3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 xml:space="preserve">Cây trồng nào sau đây </w:t>
      </w:r>
      <w:r w:rsidRPr="00B324A3">
        <w:rPr>
          <w:rFonts w:asciiTheme="majorHAnsi" w:hAnsiTheme="majorHAnsi" w:cstheme="majorHAnsi"/>
          <w:b/>
          <w:bCs w:val="0"/>
          <w:i/>
          <w:color w:val="000000"/>
          <w:sz w:val="25"/>
          <w:szCs w:val="25"/>
          <w:u w:val="single"/>
          <w:lang w:val="vi-VN" w:eastAsia="vi-VN"/>
        </w:rPr>
        <w:t xml:space="preserve">không </w:t>
      </w:r>
      <w:r w:rsidRPr="00B324A3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được xem là cây lương thực?</w:t>
      </w:r>
    </w:p>
    <w:p w:rsidR="00B324A3" w:rsidRPr="00B324A3" w:rsidRDefault="00B324A3" w:rsidP="00B324A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Lúa mì.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Ngô.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Mía.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Lúa gạo.</w:t>
      </w:r>
    </w:p>
    <w:p w:rsidR="00B324A3" w:rsidRPr="00B324A3" w:rsidRDefault="00B324A3" w:rsidP="00B324A3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9. </w:t>
      </w:r>
      <w:r w:rsidRPr="00B324A3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Sự nóng chảy là quá trình chất chuyển từ:</w:t>
      </w:r>
    </w:p>
    <w:p w:rsidR="00B324A3" w:rsidRPr="00B324A3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thể khí sang thể lỏng.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thể lỏng sang thể rắn.</w:t>
      </w:r>
    </w:p>
    <w:p w:rsidR="00B324A3" w:rsidRPr="00B324A3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thể lỏng sang thể khí.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thể rắn sang thể lỏng.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10.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Phát biểu nào sau đây là đúng khi nói về tế bào?</w:t>
      </w:r>
    </w:p>
    <w:p w:rsidR="00B324A3" w:rsidRPr="00852651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Tế bào là đơn vị cơ bản của các cơ thể sống.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Tế bào là những cơ quan nhỏ bé cấu tạo nên cơ thể sống.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Tất cả các loại tế bào đều có cùng hình dạng nhưng có kích thước khác nhau.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Các loại tế bào khác nhau có hình dạng, kích thước giống nhau.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11.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nào sau đây là dung dịch?</w:t>
      </w:r>
    </w:p>
    <w:p w:rsidR="00B324A3" w:rsidRPr="00B324A3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muối và đường.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cát và nước.</w:t>
      </w:r>
    </w:p>
    <w:p w:rsidR="00B324A3" w:rsidRPr="00B324A3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nước và muối.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nước và dầu ăn.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12.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Nhiệt kế y tế (nhiệt kế thủy ngân) hoạt động dựa trên hiện tượng:</w:t>
      </w:r>
    </w:p>
    <w:p w:rsidR="00B324A3" w:rsidRPr="00B324A3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nở vì nhiệt của chất lỏng.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nóng chảy của chất rắn.</w:t>
      </w:r>
    </w:p>
    <w:p w:rsidR="00B324A3" w:rsidRPr="00B324A3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nở vì nhiệt của chất rắn.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nở vì nhiệt của chất khí.</w:t>
      </w:r>
    </w:p>
    <w:p w:rsidR="00753983" w:rsidRDefault="00753983" w:rsidP="00B324A3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  <w:color w:val="000000"/>
          <w:sz w:val="25"/>
          <w:szCs w:val="25"/>
        </w:rPr>
      </w:pPr>
    </w:p>
    <w:p w:rsidR="00753983" w:rsidRDefault="00753983" w:rsidP="00B324A3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  <w:color w:val="000000"/>
          <w:sz w:val="25"/>
          <w:szCs w:val="25"/>
        </w:rPr>
      </w:pPr>
    </w:p>
    <w:p w:rsidR="00753983" w:rsidRDefault="00753983" w:rsidP="00B324A3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  <w:color w:val="000000"/>
          <w:sz w:val="25"/>
          <w:szCs w:val="25"/>
        </w:rPr>
      </w:pPr>
    </w:p>
    <w:p w:rsidR="00753983" w:rsidRDefault="00753983" w:rsidP="00B324A3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  <w:color w:val="000000"/>
          <w:sz w:val="25"/>
          <w:szCs w:val="25"/>
        </w:rPr>
      </w:pPr>
    </w:p>
    <w:p w:rsidR="00B324A3" w:rsidRPr="00B324A3" w:rsidRDefault="00B324A3" w:rsidP="00B324A3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lastRenderedPageBreak/>
        <w:t xml:space="preserve">Câu 13. </w:t>
      </w:r>
      <w:r w:rsidRPr="00B324A3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Hoạt động nào sau đây </w:t>
      </w:r>
      <w:r w:rsidRPr="00B324A3">
        <w:rPr>
          <w:rFonts w:asciiTheme="majorHAnsi" w:hAnsiTheme="majorHAnsi" w:cstheme="majorHAnsi"/>
          <w:b/>
          <w:i/>
          <w:color w:val="000000"/>
          <w:sz w:val="25"/>
          <w:szCs w:val="25"/>
          <w:u w:val="single"/>
          <w:lang w:val="vi-VN" w:eastAsia="vi-VN"/>
        </w:rPr>
        <w:t>không</w:t>
      </w:r>
      <w:r w:rsidRPr="00B324A3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 thực hiện đúng quy tắc an toàn trong phòng thực hành?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Làm thí nghiệm theo sự hướng dẫn của giáo viên.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Không ăn uống, đùa nghịch trong phòng thí nghiệm.</w:t>
      </w:r>
    </w:p>
    <w:p w:rsidR="00B324A3" w:rsidRPr="00852651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Để hóa chất không đúng nơi quy định sau khi làm xong thí nghiệm.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Đeo găng tay khi làm thí nghiệm.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14.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Thành phần không khí (gần đúng theo thể tích) gồm: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1% nitrogen; 21% oxygen; 78% carbon dioxide, hơi nước và các khí khác.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21% nitrogen; 1% oxygen; 78% carbon dioxide, hơi nước và các khí khác.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78% nitrogen; 1% oxygen; 21% carbon dioxide, hơi nước và các khí khác.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78% nitrogen; 21% oxygen; 1% carbon dioxide, hơi nước và các khí khác.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15.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Người ta sử dụng kính hiển vi để quan sát:</w:t>
      </w:r>
    </w:p>
    <w:p w:rsidR="00B324A3" w:rsidRPr="00B324A3" w:rsidRDefault="00B324A3" w:rsidP="00B324A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Máy bay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Hồng cầu</w:t>
      </w:r>
      <w:r w:rsidR="00753983"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  <w:r w:rsidRPr="00B324A3">
        <w:rPr>
          <w:rFonts w:asciiTheme="majorHAnsi" w:hAnsiTheme="majorHAnsi" w:cstheme="majorHAnsi"/>
          <w:b/>
          <w:color w:val="000000"/>
          <w:sz w:val="25"/>
          <w:szCs w:val="25"/>
          <w:lang w:val="vi-VN" w:eastAsia="vi-VN"/>
        </w:rPr>
        <w:tab/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Mặt Trăng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Con kiến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</w:p>
    <w:p w:rsidR="00B324A3" w:rsidRPr="00B324A3" w:rsidRDefault="00B324A3" w:rsidP="00B324A3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16. </w:t>
      </w:r>
      <w:r w:rsidRPr="00B324A3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 xml:space="preserve">Nhiên liệu nào sau đây </w:t>
      </w:r>
      <w:r w:rsidRPr="002C4455">
        <w:rPr>
          <w:rFonts w:asciiTheme="majorHAnsi" w:hAnsiTheme="majorHAnsi" w:cstheme="majorHAnsi"/>
          <w:b/>
          <w:bCs w:val="0"/>
          <w:i/>
          <w:color w:val="000000"/>
          <w:sz w:val="25"/>
          <w:szCs w:val="25"/>
          <w:u w:val="single"/>
          <w:lang w:val="en-US" w:eastAsia="vi-VN"/>
        </w:rPr>
        <w:t>không phải</w:t>
      </w:r>
      <w:r w:rsidRPr="00B324A3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 xml:space="preserve"> nhiên liệu hóa thạch?</w:t>
      </w:r>
    </w:p>
    <w:p w:rsidR="00B324A3" w:rsidRPr="00B324A3" w:rsidRDefault="00B324A3" w:rsidP="00B324A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Khí tự nhiên.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Dầu mỏ.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Ethanol.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Than đá.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17.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Nhận xét nào đúng khi nói về sự hòa tan các chất?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Khi tăng nhiệt độ, chất rắn ít tan trong nước hơn chất khí.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Các chất rắn, lỏng và khí đều có thể hòa tan trong nước để tạo thành dung dịch.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Nhiệt độ không ảnh hưởng tới sự hòa tan các chất.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Các chất khác nhau có khả năng tan trong nước giống nhau.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18.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Người già thường mắc bệnh loãng xương, xương trở nên xốp và yếu. Vậy họ cần bổ sung gì?</w:t>
      </w:r>
    </w:p>
    <w:p w:rsidR="00B324A3" w:rsidRPr="00852651" w:rsidRDefault="00B324A3" w:rsidP="00B324A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béo.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đạm.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Các loại vitamin.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Calcium.</w:t>
      </w:r>
    </w:p>
    <w:p w:rsidR="00B324A3" w:rsidRPr="00B324A3" w:rsidRDefault="00B324A3" w:rsidP="00B324A3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19.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Phần lớn các hoạt động trao đổi chất (hấp thụ chất dinh dưỡng, chuyển hóa năng </w:t>
      </w:r>
      <w:proofErr w:type="gramStart"/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lượng,..</w:t>
      </w:r>
      <w:proofErr w:type="gramEnd"/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) của tế bào xảy ra ở:</w:t>
      </w:r>
    </w:p>
    <w:p w:rsidR="00B324A3" w:rsidRPr="00B324A3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="00837F7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hân hoặc vùng nhân.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tất cả các thành phần của tế bào.</w:t>
      </w:r>
    </w:p>
    <w:p w:rsidR="00B324A3" w:rsidRPr="00B324A3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tế bào chất.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màng tế bào.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20.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Biện pháp nào dưới đây giúp bảo vệ môi trường không khí?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Sử dụng triệt để các nguồn nhiên liệu.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Chặt bỏ bớt cây xanh cho thoáng đãng.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Xây thêm nhiều khu công nghiệp.</w:t>
      </w:r>
    </w:p>
    <w:p w:rsidR="00B324A3" w:rsidRPr="00852651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Tìm nguồn năng lượng sạch.</w:t>
      </w:r>
    </w:p>
    <w:p w:rsidR="00B324A3" w:rsidRPr="00B324A3" w:rsidRDefault="00B324A3" w:rsidP="00B324A3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21. </w:t>
      </w:r>
      <w:r w:rsidRPr="00B324A3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>Nhận xét nào sau đây là đúng khi nói về hỗ</w:t>
      </w:r>
      <w:r w:rsidR="009F5C8A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>n</w:t>
      </w:r>
      <w:r w:rsidRPr="00B324A3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 xml:space="preserve"> hợp và chất tinh khiết?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chứa từ hai chất trở lên và có những tính chất xác định.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chứa từ hai chất trở lên và có tính chất thay đổi tùy thuộc thành phần hỗn hợp.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tinh khiết chỉ chứa một chất duy nhất và có tính chất thay đổi phụ thuộc nhiệt độ.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tinh khiế</w:t>
      </w:r>
      <w:r w:rsidR="002C4455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 chứ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a từ hai chất trở lên và có những tính chất xác định.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22.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Nguyên tắc tách các chất ra khỏi hỗn hợp là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vào số lượng các chất trong hỗn hợp.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trên sự khác nhau về tính chất của các chất.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trên sự giống nhau về tính chất của các chất.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vào khối lượng các chất trong hỗn hợp.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23.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sinh sản của tế bào có ý nghĩa gì?</w:t>
      </w:r>
    </w:p>
    <w:p w:rsidR="00B324A3" w:rsidRPr="00B324A3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thay đổi hình dạng tế bào.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tăng số lượng tế bào.</w:t>
      </w:r>
    </w:p>
    <w:p w:rsidR="00B324A3" w:rsidRPr="00B324A3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tăng kích thước tế bào.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tăng khối lượng tế bào.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24.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Thứ tự tổ chức từ bé đến lớn của cơ thể đa bào là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mô =&gt; tế bào =&gt; hệ tế bào =&gt; cơ quan =&gt; cơ thể.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mô =&gt; tế bào =&gt; hệ cơ quan =&gt; cơ quan =&gt; cơ thể.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 xml:space="preserve">tế bào =&gt; mô =&gt; </w:t>
      </w:r>
      <w:r w:rsidR="009E3F15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hệ cơ quan =&gt;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 xml:space="preserve"> cơ quan =&gt; cơ thể.</w:t>
      </w:r>
    </w:p>
    <w:p w:rsidR="00B324A3" w:rsidRPr="00852651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tế bào =&gt; mô =&gt; cơ quan =&gt; hệ cơ quan =&gt; cơ thể.</w:t>
      </w:r>
    </w:p>
    <w:p w:rsidR="00753983" w:rsidRDefault="00753983" w:rsidP="00B324A3">
      <w:pPr>
        <w:shd w:val="clear" w:color="auto" w:fill="FFFFFF"/>
        <w:spacing w:after="0" w:line="240" w:lineRule="auto"/>
        <w:ind w:right="48"/>
        <w:jc w:val="both"/>
        <w:rPr>
          <w:rFonts w:asciiTheme="majorHAnsi" w:hAnsiTheme="majorHAnsi" w:cstheme="majorHAnsi"/>
          <w:b/>
          <w:color w:val="000000"/>
          <w:sz w:val="25"/>
          <w:szCs w:val="25"/>
        </w:rPr>
      </w:pPr>
    </w:p>
    <w:p w:rsidR="00B324A3" w:rsidRPr="00B324A3" w:rsidRDefault="00B324A3" w:rsidP="00B324A3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lastRenderedPageBreak/>
        <w:t xml:space="preserve">Câu 25.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Tế bào của sinh vật sống nào sau đây là tế bào nhân sơ?</w:t>
      </w:r>
    </w:p>
    <w:p w:rsidR="00B324A3" w:rsidRPr="00B324A3" w:rsidRDefault="00B324A3" w:rsidP="00B324A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người.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Vi khuẩn.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Động vật.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Thực vật.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26.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Tại sao cần ước lượng trước khi đo chiều dài, đo khối lượng, đo thời gian, đo nhiệt độ?</w:t>
      </w:r>
    </w:p>
    <w:p w:rsidR="00B324A3" w:rsidRPr="00852651" w:rsidRDefault="00B324A3" w:rsidP="00B324A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có cách đo chính xác.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852651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lựa chọn dụng cụ đo phù hợp.</w:t>
      </w:r>
    </w:p>
    <w:p w:rsidR="00753983" w:rsidRDefault="00B324A3" w:rsidP="0075398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đọc được kết quả đo chính xác.</w:t>
      </w:r>
      <w:r w:rsidRPr="00B324A3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B324A3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không phải đo nhiều lần.</w:t>
      </w:r>
    </w:p>
    <w:p w:rsidR="00B324A3" w:rsidRPr="00753983" w:rsidRDefault="00B324A3" w:rsidP="00753983">
      <w:pPr>
        <w:tabs>
          <w:tab w:val="left" w:pos="283"/>
          <w:tab w:val="left" w:pos="5528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27.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Để sử dụng gas tiết kiệm, hiệu quả người ta sử dụng biện pháp nào sau đây?</w:t>
      </w:r>
    </w:p>
    <w:p w:rsidR="00B324A3" w:rsidRPr="00B324A3" w:rsidRDefault="00B324A3" w:rsidP="0075398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Tốt nhất nên để gas ở mức độ lớn nhất.</w:t>
      </w:r>
    </w:p>
    <w:p w:rsidR="00B324A3" w:rsidRPr="00852651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Tùy nhiệt độ cần thiết để điều chỉnh lượng gas.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Ngăn không cho khí gas tiếp xúc với carbon dioxide.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Tốt nhất nên để gas ở mức độ nhỏ nhất.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B324A3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28.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Trong dung dịch nước đường, chất nào là dung môi, chất nào là chất tan?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Nước là chất tan, đường là dung môi.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Đường và nước đều là chất tan.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852651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Đường là chất tan, nước là dung môi.</w:t>
      </w:r>
    </w:p>
    <w:p w:rsidR="00B324A3" w:rsidRPr="00B324A3" w:rsidRDefault="00B324A3" w:rsidP="00B324A3">
      <w:pPr>
        <w:tabs>
          <w:tab w:val="left" w:pos="283"/>
        </w:tabs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B324A3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Đường và nước đều là dung môi.</w:t>
      </w:r>
    </w:p>
    <w:p w:rsidR="00B324A3" w:rsidRPr="00B324A3" w:rsidRDefault="00B324A3" w:rsidP="00B324A3">
      <w:pPr>
        <w:spacing w:after="0" w:line="240" w:lineRule="auto"/>
        <w:ind w:right="48"/>
        <w:jc w:val="both"/>
        <w:rPr>
          <w:rFonts w:asciiTheme="majorHAnsi" w:hAnsiTheme="majorHAnsi" w:cstheme="majorHAnsi"/>
          <w:b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>II. TỰ LUẬN (3 điểm)</w:t>
      </w:r>
    </w:p>
    <w:p w:rsidR="00B324A3" w:rsidRPr="00B324A3" w:rsidRDefault="00B324A3" w:rsidP="00B324A3">
      <w:pPr>
        <w:spacing w:after="0" w:line="240" w:lineRule="auto"/>
        <w:rPr>
          <w:rFonts w:asciiTheme="majorHAnsi" w:hAnsiTheme="majorHAnsi" w:cstheme="majorHAnsi"/>
          <w:bCs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 xml:space="preserve">Câu 1 (1 điểm) </w:t>
      </w:r>
      <w:r w:rsidRPr="00B324A3">
        <w:rPr>
          <w:rFonts w:asciiTheme="majorHAnsi" w:hAnsiTheme="majorHAnsi" w:cstheme="majorHAnsi"/>
          <w:bCs/>
          <w:sz w:val="25"/>
          <w:szCs w:val="25"/>
          <w:lang w:val="pt-BR"/>
        </w:rPr>
        <w:t>Trình bày cách tách muối lẫn sạn không tan trong nước</w:t>
      </w:r>
      <w:r w:rsidRPr="00B324A3">
        <w:rPr>
          <w:rFonts w:asciiTheme="majorHAnsi" w:hAnsiTheme="majorHAnsi" w:cstheme="majorHAnsi"/>
          <w:bCs/>
          <w:sz w:val="25"/>
          <w:szCs w:val="25"/>
        </w:rPr>
        <w:t>.</w:t>
      </w:r>
    </w:p>
    <w:p w:rsidR="00B324A3" w:rsidRPr="00B324A3" w:rsidRDefault="00B324A3" w:rsidP="00B324A3">
      <w:pPr>
        <w:spacing w:after="0" w:line="240" w:lineRule="auto"/>
        <w:jc w:val="both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>Câu 2 (1 điểm)</w:t>
      </w:r>
      <w:r w:rsidRPr="00B324A3">
        <w:rPr>
          <w:rFonts w:asciiTheme="majorHAnsi" w:hAnsiTheme="majorHAnsi" w:cstheme="majorHAnsi"/>
          <w:sz w:val="25"/>
          <w:szCs w:val="25"/>
        </w:rPr>
        <w:t xml:space="preserve"> So sánh sự giống và khác nhau về thành phần cấu tạo giữa tế bào thực vật và tế bào động vật?</w:t>
      </w:r>
    </w:p>
    <w:p w:rsidR="00B324A3" w:rsidRPr="00B324A3" w:rsidRDefault="00B324A3" w:rsidP="00B324A3">
      <w:pPr>
        <w:spacing w:after="0" w:line="240" w:lineRule="auto"/>
        <w:jc w:val="both"/>
        <w:rPr>
          <w:rFonts w:asciiTheme="majorHAnsi" w:eastAsia="Times New Roman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b/>
          <w:sz w:val="25"/>
          <w:szCs w:val="25"/>
        </w:rPr>
        <w:t>Câu 3 (1 điểm)</w:t>
      </w:r>
      <w:r w:rsidRPr="00B324A3">
        <w:rPr>
          <w:rFonts w:asciiTheme="majorHAnsi" w:hAnsiTheme="majorHAnsi" w:cstheme="majorHAnsi"/>
          <w:b/>
          <w:sz w:val="25"/>
          <w:szCs w:val="25"/>
          <w:lang w:val="vi-VN"/>
        </w:rPr>
        <w:t xml:space="preserve"> </w:t>
      </w:r>
      <w:r w:rsidR="00753983">
        <w:rPr>
          <w:rFonts w:asciiTheme="majorHAnsi" w:hAnsiTheme="majorHAnsi" w:cstheme="majorHAnsi"/>
          <w:sz w:val="25"/>
          <w:szCs w:val="25"/>
        </w:rPr>
        <w:t>Tế bào có lớn lên mãi được không</w:t>
      </w:r>
      <w:r w:rsidRPr="00B324A3">
        <w:rPr>
          <w:rFonts w:asciiTheme="majorHAnsi" w:hAnsiTheme="majorHAnsi" w:cstheme="majorHAnsi"/>
          <w:sz w:val="25"/>
          <w:szCs w:val="25"/>
        </w:rPr>
        <w:t>?</w:t>
      </w:r>
      <w:r w:rsidR="00753983">
        <w:rPr>
          <w:rFonts w:asciiTheme="majorHAnsi" w:hAnsiTheme="majorHAnsi" w:cstheme="majorHAnsi"/>
          <w:sz w:val="25"/>
          <w:szCs w:val="25"/>
        </w:rPr>
        <w:t xml:space="preserve"> Vì sao?</w:t>
      </w:r>
    </w:p>
    <w:p w:rsidR="00B324A3" w:rsidRPr="00B324A3" w:rsidRDefault="00B324A3" w:rsidP="00753983">
      <w:pPr>
        <w:spacing w:after="0" w:line="240" w:lineRule="auto"/>
        <w:ind w:left="48" w:right="48"/>
        <w:jc w:val="center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B324A3">
        <w:rPr>
          <w:rStyle w:val="YoungMixChar"/>
          <w:rFonts w:asciiTheme="majorHAnsi" w:hAnsiTheme="majorHAnsi" w:cstheme="majorHAnsi"/>
          <w:b/>
          <w:i/>
          <w:sz w:val="25"/>
          <w:szCs w:val="25"/>
        </w:rPr>
        <w:t>------ HẾT ------</w:t>
      </w:r>
    </w:p>
    <w:p w:rsidR="00B324A3" w:rsidRPr="00B324A3" w:rsidRDefault="00B324A3" w:rsidP="00B324A3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  <w:r w:rsidRPr="00B324A3">
        <w:rPr>
          <w:rFonts w:asciiTheme="majorHAnsi" w:hAnsiTheme="majorHAnsi" w:cstheme="majorHAnsi"/>
          <w:sz w:val="25"/>
          <w:szCs w:val="25"/>
        </w:rPr>
        <w:tab/>
      </w:r>
    </w:p>
    <w:p w:rsidR="00B324A3" w:rsidRPr="00B324A3" w:rsidRDefault="00B324A3" w:rsidP="00B324A3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B324A3" w:rsidRPr="00B324A3" w:rsidRDefault="00B324A3" w:rsidP="00B324A3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56562C" w:rsidRPr="00B324A3" w:rsidRDefault="0056562C" w:rsidP="00B324A3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sectPr w:rsidR="0056562C" w:rsidRPr="00B324A3" w:rsidSect="00236270">
      <w:footerReference w:type="default" r:id="rId6"/>
      <w:pgSz w:w="12240" w:h="15840"/>
      <w:pgMar w:top="720" w:right="474" w:bottom="720" w:left="720" w:header="720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D7C" w:rsidRDefault="00557D7C" w:rsidP="00B324A3">
      <w:pPr>
        <w:spacing w:after="0" w:line="240" w:lineRule="auto"/>
      </w:pPr>
      <w:r>
        <w:separator/>
      </w:r>
    </w:p>
  </w:endnote>
  <w:endnote w:type="continuationSeparator" w:id="0">
    <w:p w:rsidR="00557D7C" w:rsidRDefault="00557D7C" w:rsidP="00B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602408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color w:val="7F7F7F" w:themeColor="background1" w:themeShade="7F"/>
        <w:spacing w:val="60"/>
        <w:sz w:val="24"/>
      </w:rPr>
    </w:sdtEndPr>
    <w:sdtContent>
      <w:p w:rsidR="008E6E2E" w:rsidRPr="0058593C" w:rsidRDefault="0016638E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  <w:r w:rsidRPr="0058593C">
          <w:rPr>
            <w:rFonts w:asciiTheme="majorHAnsi" w:hAnsiTheme="majorHAnsi" w:cstheme="majorHAnsi"/>
            <w:sz w:val="24"/>
          </w:rPr>
          <w:fldChar w:fldCharType="begin"/>
        </w:r>
        <w:r w:rsidRPr="0058593C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58593C">
          <w:rPr>
            <w:rFonts w:asciiTheme="majorHAnsi" w:hAnsiTheme="majorHAnsi" w:cstheme="majorHAnsi"/>
            <w:sz w:val="24"/>
          </w:rPr>
          <w:fldChar w:fldCharType="separate"/>
        </w:r>
        <w:r w:rsidR="0000224A">
          <w:rPr>
            <w:rFonts w:asciiTheme="majorHAnsi" w:hAnsiTheme="majorHAnsi" w:cstheme="majorHAnsi"/>
            <w:noProof/>
            <w:sz w:val="24"/>
          </w:rPr>
          <w:t>1</w:t>
        </w:r>
        <w:r w:rsidRPr="0058593C">
          <w:rPr>
            <w:rFonts w:asciiTheme="majorHAnsi" w:hAnsiTheme="majorHAnsi" w:cstheme="majorHAnsi"/>
            <w:noProof/>
            <w:sz w:val="24"/>
          </w:rPr>
          <w:fldChar w:fldCharType="end"/>
        </w:r>
        <w:r w:rsidR="00B324A3">
          <w:rPr>
            <w:rFonts w:asciiTheme="majorHAnsi" w:hAnsiTheme="majorHAnsi" w:cstheme="majorHAnsi"/>
            <w:sz w:val="24"/>
          </w:rPr>
          <w:t>/KHTN602</w:t>
        </w:r>
      </w:p>
    </w:sdtContent>
  </w:sdt>
  <w:p w:rsidR="008E6E2E" w:rsidRDefault="00557D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D7C" w:rsidRDefault="00557D7C" w:rsidP="00B324A3">
      <w:pPr>
        <w:spacing w:after="0" w:line="240" w:lineRule="auto"/>
      </w:pPr>
      <w:r>
        <w:separator/>
      </w:r>
    </w:p>
  </w:footnote>
  <w:footnote w:type="continuationSeparator" w:id="0">
    <w:p w:rsidR="00557D7C" w:rsidRDefault="00557D7C" w:rsidP="00B324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4A3"/>
    <w:rsid w:val="0000224A"/>
    <w:rsid w:val="000B7CF0"/>
    <w:rsid w:val="0016638E"/>
    <w:rsid w:val="00173562"/>
    <w:rsid w:val="002C4455"/>
    <w:rsid w:val="0049072D"/>
    <w:rsid w:val="00557D7C"/>
    <w:rsid w:val="0056562C"/>
    <w:rsid w:val="00652448"/>
    <w:rsid w:val="00753983"/>
    <w:rsid w:val="00837F73"/>
    <w:rsid w:val="00852651"/>
    <w:rsid w:val="008C5F3F"/>
    <w:rsid w:val="009850AC"/>
    <w:rsid w:val="009E3F15"/>
    <w:rsid w:val="009E5309"/>
    <w:rsid w:val="009F5C8A"/>
    <w:rsid w:val="00B324A3"/>
    <w:rsid w:val="00F7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E9EBB38-82ED-4229-BD33-E0A98E5F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4A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B32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B324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4A3"/>
    <w:rPr>
      <w:lang w:val="en-US"/>
    </w:rPr>
  </w:style>
  <w:style w:type="character" w:customStyle="1" w:styleId="YoungMixChar">
    <w:name w:val="YoungMix_Char"/>
    <w:rsid w:val="00B324A3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324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4A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26</cp:revision>
  <dcterms:created xsi:type="dcterms:W3CDTF">2022-12-07T12:56:00Z</dcterms:created>
  <dcterms:modified xsi:type="dcterms:W3CDTF">2022-12-14T01:35:00Z</dcterms:modified>
</cp:coreProperties>
</file>